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f5cde34f2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MANGOSURAJ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MANGOSURAJ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c532f47c94961"/>
      <w:footerReference xmlns:r="http://schemas.openxmlformats.org/officeDocument/2006/relationships" w:type="default" r:id="Rfbd2c699b07e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MANGOSURAJ AS   ·   Org.nr 926 717 367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MANGOSURAJ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c532f47c94961" /><Relationship Type="http://schemas.openxmlformats.org/officeDocument/2006/relationships/footer" Target="/word/footer1.xml" Id="Rfbd2c699b07e4dcd" /></Relationships>
</file>