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11cc8a578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KACHTA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KACHTA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9a559992e4555"/>
      <w:footerReference xmlns:r="http://schemas.openxmlformats.org/officeDocument/2006/relationships" w:type="default" r:id="Rd0e7083849ed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KACHTA INVEST AS   ·   Org.nr 926 646 982   ·   c/o Kaare Christian Tapper, Holgerslystveien 7C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KACHTA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9a559992e4555" /><Relationship Type="http://schemas.openxmlformats.org/officeDocument/2006/relationships/footer" Target="/word/footer1.xml" Id="Rd0e7083849ed4e7c" /></Relationships>
</file>