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9dabaa47e440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VIKING GROWTH 25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VIKING GROWTH 25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0fc28e0f704a1c"/>
      <w:footerReference xmlns:r="http://schemas.openxmlformats.org/officeDocument/2006/relationships" w:type="default" r:id="Re7630b594f1a49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 GROWTH 25 AS   ·   Org.nr 926 534 009   ·   Kongens gate 8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 GROWTH 25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0fc28e0f704a1c" /><Relationship Type="http://schemas.openxmlformats.org/officeDocument/2006/relationships/footer" Target="/word/footer1.xml" Id="Re7630b594f1a4961" /></Relationships>
</file>