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8c7954564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TØFFE TØFLUS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TØFFE TØFLUS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1c662597c4848"/>
      <w:footerReference xmlns:r="http://schemas.openxmlformats.org/officeDocument/2006/relationships" w:type="default" r:id="R79c10a7e5f2b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TØFFE TØFLUS AS   ·   Org.nr 926 516 124   ·   Gamleveien 697   ·   1487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TØFFE TØFLUS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1c662597c4848" /><Relationship Type="http://schemas.openxmlformats.org/officeDocument/2006/relationships/footer" Target="/word/footer1.xml" Id="R79c10a7e5f2b430c" /></Relationships>
</file>