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d7caee970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1e2b0b8564fe8"/>
      <w:footerReference xmlns:r="http://schemas.openxmlformats.org/officeDocument/2006/relationships" w:type="default" r:id="R56fe35651da8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 HOLDING AS   ·   Org.nr 926 428 314   ·   Killiveien 28   ·   9518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1e2b0b8564fe8" /><Relationship Type="http://schemas.openxmlformats.org/officeDocument/2006/relationships/footer" Target="/word/footer1.xml" Id="R56fe35651da844e3" /></Relationships>
</file>