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71d867f6f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HAVERSTAD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HAVERSTAD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9ea412c214f5d"/>
      <w:footerReference xmlns:r="http://schemas.openxmlformats.org/officeDocument/2006/relationships" w:type="default" r:id="R7a99d1282a83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HAVERSTAD UTVIKLING AS   ·   Org.nr 926 414 895   ·   Bygdøy allé 2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HAVERSTAD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9ea412c214f5d" /><Relationship Type="http://schemas.openxmlformats.org/officeDocument/2006/relationships/footer" Target="/word/footer1.xml" Id="R7a99d1282a8341c2" /></Relationships>
</file>