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4930b67ea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 MANDAL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 MANDAL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cd6eb4f404b61"/>
      <w:footerReference xmlns:r="http://schemas.openxmlformats.org/officeDocument/2006/relationships" w:type="default" r:id="Rd122ba8bbe7e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MANDAL AS   ·   Org.nr 926 356 100   ·   Asalåsen 7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MANDAL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cd6eb4f404b61" /><Relationship Type="http://schemas.openxmlformats.org/officeDocument/2006/relationships/footer" Target="/word/footer1.xml" Id="Rd122ba8bbe7e4413" /></Relationships>
</file>