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fffb07c2542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SHAPES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SHAPES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7b37832aa243e1"/>
      <w:footerReference xmlns:r="http://schemas.openxmlformats.org/officeDocument/2006/relationships" w:type="default" r:id="Rcd9a41ceb0fe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SHAPES AS   ·   Org.nr 926 201 840   ·   Løvøyveien 21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SHAPES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b37832aa243e1" /><Relationship Type="http://schemas.openxmlformats.org/officeDocument/2006/relationships/footer" Target="/word/footer1.xml" Id="Rcd9a41ceb0fe41d1" /></Relationships>
</file>