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d357df9d143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bdb73d4b24d4f"/>
      <w:footerReference xmlns:r="http://schemas.openxmlformats.org/officeDocument/2006/relationships" w:type="default" r:id="R6f09a05868b4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 HOLDING AS   ·   Org.nr 926 097 237   ·   Wildenveybakken 8   ·   0766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bdb73d4b24d4f" /><Relationship Type="http://schemas.openxmlformats.org/officeDocument/2006/relationships/footer" Target="/word/footer1.xml" Id="R6f09a05868b4466f" /></Relationships>
</file>