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f5b5f7c7743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8c0287ca6400e"/>
      <w:footerReference xmlns:r="http://schemas.openxmlformats.org/officeDocument/2006/relationships" w:type="default" r:id="Rad36dce93919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 HOLDING AS   ·   Org.nr 926 097 237   ·   Wildenveybakken 8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8c0287ca6400e" /><Relationship Type="http://schemas.openxmlformats.org/officeDocument/2006/relationships/footer" Target="/word/footer1.xml" Id="Rad36dce939194312" /></Relationships>
</file>