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953953bea744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NAUSTBERGET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NAUSTBERGET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bb729cef574569"/>
      <w:footerReference xmlns:r="http://schemas.openxmlformats.org/officeDocument/2006/relationships" w:type="default" r:id="R65e821be0a3549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NAUSTBERGET AS   ·   Org.nr 926 073 575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NAUSTBERGET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bb729cef574569" /><Relationship Type="http://schemas.openxmlformats.org/officeDocument/2006/relationships/footer" Target="/word/footer1.xml" Id="R65e821be0a3549cc" /></Relationships>
</file>