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5063728b6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 BERNARDINO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 BERNARDINO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33d7cb5f5a4b00"/>
      <w:footerReference xmlns:r="http://schemas.openxmlformats.org/officeDocument/2006/relationships" w:type="default" r:id="Rd2e3f910dbb5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 BERNARDINO HOLDING AS   ·   Org.nr 926 068 792   ·   c/o Luca Melis, Gammel-lina 63   ·   7028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 BERNARDINO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3d7cb5f5a4b00" /><Relationship Type="http://schemas.openxmlformats.org/officeDocument/2006/relationships/footer" Target="/word/footer1.xml" Id="Rd2e3f910dbb549b3" /></Relationships>
</file>