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fe2e622aca449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JASPEKE AS</w:t>
      </w:r>
    </w:p>
    <w:sectPr>
      <w:headerReference xmlns:r="http://schemas.openxmlformats.org/officeDocument/2006/relationships" w:type="default" r:id="R955b852b47844142"/>
      <w:footerReference xmlns:r="http://schemas.openxmlformats.org/officeDocument/2006/relationships" w:type="default" r:id="R2073880c508d4e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JASPEKE AS   ·   Org.nr 925 986 313   ·   Oscars gate 76A   ·   0256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JASPEKE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5b852b47844142" /><Relationship Type="http://schemas.openxmlformats.org/officeDocument/2006/relationships/footer" Target="/word/footer1.xml" Id="R2073880c508d4e8b" /></Relationships>
</file>