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d5db7d5a4e44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ANNADO 2020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ANNADO 2020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0e5d98dc3d4181"/>
      <w:footerReference xmlns:r="http://schemas.openxmlformats.org/officeDocument/2006/relationships" w:type="default" r:id="R130522053da849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ANNADO 2020 AS   ·   Org.nr 925 906 808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ANNADO 2020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0e5d98dc3d4181" /><Relationship Type="http://schemas.openxmlformats.org/officeDocument/2006/relationships/footer" Target="/word/footer1.xml" Id="R130522053da8492b" /></Relationships>
</file>