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80daceb8f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FIELD FORCE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FIELD FORCE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e60ee762b4e85"/>
      <w:footerReference xmlns:r="http://schemas.openxmlformats.org/officeDocument/2006/relationships" w:type="default" r:id="R89109425a0b9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FIELD FORCE NORGE AS   ·   Org.nr 925 897 817   ·   C. J. Hambros plass 2C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FIELD FORCE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e60ee762b4e85" /><Relationship Type="http://schemas.openxmlformats.org/officeDocument/2006/relationships/footer" Target="/word/footer1.xml" Id="R89109425a0b94baa" /></Relationships>
</file>