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82f9f645343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SAA FOOTBALL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SAA FOOTBALL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bee379e5740cc"/>
      <w:footerReference xmlns:r="http://schemas.openxmlformats.org/officeDocument/2006/relationships" w:type="default" r:id="Rcc7e3ed67787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SAA FOOTBALL MANAGEMENT AS   ·   Org.nr 925 879 940   ·   c/o Per-Egil Aas, Bolignummer H0901, Korterudbakken 3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SAA FOOTBALL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bee379e5740cc" /><Relationship Type="http://schemas.openxmlformats.org/officeDocument/2006/relationships/footer" Target="/word/footer1.xml" Id="Rcc7e3ed677874efb" /></Relationships>
</file>