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87ec5a15a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6ec2c4c4740e0"/>
      <w:footerReference xmlns:r="http://schemas.openxmlformats.org/officeDocument/2006/relationships" w:type="default" r:id="R18c947beb312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LAKKERING AS   ·   Org.nr 925 868 779   ·   Gamleveien 134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6ec2c4c4740e0" /><Relationship Type="http://schemas.openxmlformats.org/officeDocument/2006/relationships/footer" Target="/word/footer1.xml" Id="R18c947beb3124ac0" /></Relationships>
</file>