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6a4da91ff49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TUSSEFARET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Mogreina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Mogreina,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TUSSEFARET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8e72e38fa74469"/>
      <w:footerReference xmlns:r="http://schemas.openxmlformats.org/officeDocument/2006/relationships" w:type="default" r:id="R2a7e6efc150f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TUSSEFARET 2 AS   ·   Org.nr 925 855 650   ·   Tussefaret 2   ·   2054 MOGREINA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TUSSEFARET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8e72e38fa74469" /><Relationship Type="http://schemas.openxmlformats.org/officeDocument/2006/relationships/footer" Target="/word/footer1.xml" Id="R2a7e6efc150f4596" /></Relationships>
</file>