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02ff1c43504d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MONGBAKKEN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MONGBAKKEN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f44a7b890d46db"/>
      <w:footerReference xmlns:r="http://schemas.openxmlformats.org/officeDocument/2006/relationships" w:type="default" r:id="R64ddbc8bb66e40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MONGBAKKEN AS   ·   Org.nr 925 855 340   ·   Svanavågveien 30   ·   4374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MONGBAKKEN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f44a7b890d46db" /><Relationship Type="http://schemas.openxmlformats.org/officeDocument/2006/relationships/footer" Target="/word/footer1.xml" Id="R64ddbc8bb66e40ff" /></Relationships>
</file>