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5eda83ac7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c7a35c5c544ec"/>
      <w:footerReference xmlns:r="http://schemas.openxmlformats.org/officeDocument/2006/relationships" w:type="default" r:id="Ra62a8ad10d30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 AS   ·   Org.nr 925 854 166   ·   Storevigbakken 10   ·   4105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c7a35c5c544ec" /><Relationship Type="http://schemas.openxmlformats.org/officeDocument/2006/relationships/footer" Target="/word/footer1.xml" Id="Ra62a8ad10d304445" /></Relationships>
</file>