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854b379d3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FIDJELANDSVEI 5-7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FIDJELANDSVEI 5-7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7830cc6af4006"/>
      <w:footerReference xmlns:r="http://schemas.openxmlformats.org/officeDocument/2006/relationships" w:type="default" r:id="Rcc95b6cf7cf8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FIDJELANDSVEI 5-7 AS   ·   Org.nr 925 852 392   ·   Marcus Thranes gate 25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FIDJELANDSVEI 5-7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7830cc6af4006" /><Relationship Type="http://schemas.openxmlformats.org/officeDocument/2006/relationships/footer" Target="/word/footer1.xml" Id="Rcc95b6cf7cf84d0d" /></Relationships>
</file>