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8b893db0da41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C&amp;C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Geilo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Geilo,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C&amp;C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d2f899792f4549"/>
      <w:footerReference xmlns:r="http://schemas.openxmlformats.org/officeDocument/2006/relationships" w:type="default" r:id="Rd4ea3c9ec92544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C&amp;C MEDIA AS   ·   Org.nr 925 851 795   ·   Hjalmevegen 3   ·   3580 GEILO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C&amp;C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d2f899792f4549" /><Relationship Type="http://schemas.openxmlformats.org/officeDocument/2006/relationships/footer" Target="/word/footer1.xml" Id="Rd4ea3c9ec9254421" /></Relationships>
</file>