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acd200611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TEVLING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TEVLING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22fb355fe4e61"/>
      <w:footerReference xmlns:r="http://schemas.openxmlformats.org/officeDocument/2006/relationships" w:type="default" r:id="R2954c6a9a201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TEVLING EIENDOM AS   ·   Org.nr 925 841 617   ·   Gamle Leirdals vei 16   ·   1081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TEVLING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22fb355fe4e61" /><Relationship Type="http://schemas.openxmlformats.org/officeDocument/2006/relationships/footer" Target="/word/footer1.xml" Id="R2954c6a9a201463c" /></Relationships>
</file>