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2e112cfc3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SJOVA &amp; SJAVEN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SJOVA &amp; SJAVEN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3ad328344e49c3"/>
      <w:footerReference xmlns:r="http://schemas.openxmlformats.org/officeDocument/2006/relationships" w:type="default" r:id="Rf4ec43224c71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SJOVA &amp; SJAVEN AS   ·   Org.nr 925 832 413   ·   Knud Baades gate 6B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SJOVA &amp; SJAVEN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ad328344e49c3" /><Relationship Type="http://schemas.openxmlformats.org/officeDocument/2006/relationships/footer" Target="/word/footer1.xml" Id="Rf4ec43224c714974" /></Relationships>
</file>