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f7d6844f9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f7e4ad36ddfa4063"/>
      <w:footerReference xmlns:r="http://schemas.openxmlformats.org/officeDocument/2006/relationships" w:type="default" r:id="Rad87d4240070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4ad36ddfa4063" /><Relationship Type="http://schemas.openxmlformats.org/officeDocument/2006/relationships/footer" Target="/word/footer1.xml" Id="Rad87d4240070405a" /></Relationships>
</file>