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b73fd3782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ENGEVIK &amp; TISLEVOLL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ENGEVIK &amp; TISLEVOLL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79ae4fa5bf48cb"/>
      <w:footerReference xmlns:r="http://schemas.openxmlformats.org/officeDocument/2006/relationships" w:type="default" r:id="R7feab946a9c7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9ae4fa5bf48cb" /><Relationship Type="http://schemas.openxmlformats.org/officeDocument/2006/relationships/footer" Target="/word/footer1.xml" Id="R7feab946a9c7446b" /></Relationships>
</file>