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e5b735b11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10d1e6d234f45"/>
      <w:footerReference xmlns:r="http://schemas.openxmlformats.org/officeDocument/2006/relationships" w:type="default" r:id="R27f6aabc7417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WALY AS   ·   Org.nr 925 795 070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10d1e6d234f45" /><Relationship Type="http://schemas.openxmlformats.org/officeDocument/2006/relationships/footer" Target="/word/footer1.xml" Id="R27f6aabc74174b37" /></Relationships>
</file>