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b048fd6cad4a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APACHE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APACHE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a47dd40d304396"/>
      <w:footerReference xmlns:r="http://schemas.openxmlformats.org/officeDocument/2006/relationships" w:type="default" r:id="R42c55284d79b4c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APACHE EIENDOM AS   ·   Org.nr 925 778 079   ·   Rådhusgata 6   ·   4306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APACHE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a47dd40d304396" /><Relationship Type="http://schemas.openxmlformats.org/officeDocument/2006/relationships/footer" Target="/word/footer1.xml" Id="R42c55284d79b4c8a" /></Relationships>
</file>