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5c8004035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DOKKEN OG FURUSETH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DOKKEN OG FURUSETH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405bdad8e4d4f"/>
      <w:footerReference xmlns:r="http://schemas.openxmlformats.org/officeDocument/2006/relationships" w:type="default" r:id="R54ab2fe4a4fc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DOKKEN OG FURUSETH HOLDING AS   ·   Org.nr 925 757 063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DOKKEN OG FURUSETH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405bdad8e4d4f" /><Relationship Type="http://schemas.openxmlformats.org/officeDocument/2006/relationships/footer" Target="/word/footer1.xml" Id="R54ab2fe4a4fc4c01" /></Relationships>
</file>