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75099bdbf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AARSLEFF RAIL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AARSLEFF RAIL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773e8ee674556"/>
      <w:footerReference xmlns:r="http://schemas.openxmlformats.org/officeDocument/2006/relationships" w:type="default" r:id="R6f155f1f0286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AARSLEFF RAIL AS   ·   Org.nr 925 751 189   ·   Ratesvingen 1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AARSLEFF RAIL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773e8ee674556" /><Relationship Type="http://schemas.openxmlformats.org/officeDocument/2006/relationships/footer" Target="/word/footer1.xml" Id="R6f155f1f02864d85" /></Relationships>
</file>