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1ce6a1afa4e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WBR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WBR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0a7eb486b4edb"/>
      <w:footerReference xmlns:r="http://schemas.openxmlformats.org/officeDocument/2006/relationships" w:type="default" r:id="R374274f6dfc9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WBR INVEST AS   ·   Org.nr 925 701 807   ·   Nedre Damvei 13A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WBR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0a7eb486b4edb" /><Relationship Type="http://schemas.openxmlformats.org/officeDocument/2006/relationships/footer" Target="/word/footer1.xml" Id="R374274f6dfc94e3b" /></Relationships>
</file>