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a6cf9947e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TETRA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TETRA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a1950e49f40e2"/>
      <w:footerReference xmlns:r="http://schemas.openxmlformats.org/officeDocument/2006/relationships" w:type="default" r:id="Rd1c56c34feb9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TETRA KONSULT AS   ·   Org.nr 925 700 789   ·   Blåsenborgveien 5   ·   4316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TETRA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a1950e49f40e2" /><Relationship Type="http://schemas.openxmlformats.org/officeDocument/2006/relationships/footer" Target="/word/footer1.xml" Id="Rd1c56c34feb94613" /></Relationships>
</file>