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f9ca120ef4e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NOACOR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NOACOR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de7fe0939948a9"/>
      <w:footerReference xmlns:r="http://schemas.openxmlformats.org/officeDocument/2006/relationships" w:type="default" r:id="R6f4c067188bd4b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NOACOR TRADING AS   ·   Org.nr 925 700 363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NOACOR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de7fe0939948a9" /><Relationship Type="http://schemas.openxmlformats.org/officeDocument/2006/relationships/footer" Target="/word/footer1.xml" Id="R6f4c067188bd4b4d" /></Relationships>
</file>