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e63e02f6ba48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HARSJØEN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HARSJØEN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bc271dada94cd5"/>
      <w:footerReference xmlns:r="http://schemas.openxmlformats.org/officeDocument/2006/relationships" w:type="default" r:id="R1cc5b4610a1142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HARSJØEN ENTREPRENØR AS   ·   Org.nr 925 696 994   ·   Elfengveien 3E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HARSJØEN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bc271dada94cd5" /><Relationship Type="http://schemas.openxmlformats.org/officeDocument/2006/relationships/footer" Target="/word/footer1.xml" Id="R1cc5b4610a11420e" /></Relationships>
</file>