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50645f056644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IBALANSE NATURMEDISINSKE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Nøtterøy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Nøtterøy,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IBALANSE NATURMEDISINSKE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fd584757e14f24"/>
      <w:footerReference xmlns:r="http://schemas.openxmlformats.org/officeDocument/2006/relationships" w:type="default" r:id="R14843b7c685f41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IBALANSE NATURMEDISINSKE AS   ·   Org.nr 925 695 378   ·   c/o Bedrehuset, Semsveien 8   ·   3140 NØTTERØY   ·   post@ibalansemedyvette.no   ·   www.ibalansemedyvette.no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IBALANSE NATURMEDISINSKE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fd584757e14f24" /><Relationship Type="http://schemas.openxmlformats.org/officeDocument/2006/relationships/footer" Target="/word/footer1.xml" Id="R14843b7c685f4198" /></Relationships>
</file>