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6d32b4e5c42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253bdc0b94155"/>
      <w:footerReference xmlns:r="http://schemas.openxmlformats.org/officeDocument/2006/relationships" w:type="default" r:id="Reeecc8159df4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 HOLDING AS   ·   Org.nr 925 689 556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253bdc0b94155" /><Relationship Type="http://schemas.openxmlformats.org/officeDocument/2006/relationships/footer" Target="/word/footer1.xml" Id="Reeecc8159df44f81" /></Relationships>
</file>