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80e4ad83f4d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IBALANSE SOTRA AS</w:t>
      </w:r>
    </w:p>
    <w:sectPr>
      <w:headerReference xmlns:r="http://schemas.openxmlformats.org/officeDocument/2006/relationships" w:type="default" r:id="Rf7fa5109f30f40a7"/>
      <w:footerReference xmlns:r="http://schemas.openxmlformats.org/officeDocument/2006/relationships" w:type="default" r:id="R58494cec6196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IBALANSE SOTRA AS   ·   Org.nr 925 686 913   ·   Trollhaugmyra 15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IBALANSE SOTRA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a5109f30f40a7" /><Relationship Type="http://schemas.openxmlformats.org/officeDocument/2006/relationships/footer" Target="/word/footer1.xml" Id="R58494cec619649b8" /></Relationships>
</file>