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565ed0556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MCINTYRE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MCINTYRE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d3a420c184a06"/>
      <w:footerReference xmlns:r="http://schemas.openxmlformats.org/officeDocument/2006/relationships" w:type="default" r:id="R8ce1baa9e6a5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MCINTYRE HOLDING AS   ·   Org.nr 925 676 063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MCINTYRE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d3a420c184a06" /><Relationship Type="http://schemas.openxmlformats.org/officeDocument/2006/relationships/footer" Target="/word/footer1.xml" Id="R8ce1baa9e6a54325" /></Relationships>
</file>