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2f0694015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S.A.M TAX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S.A.M TAX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7f84d656b2409f"/>
      <w:footerReference xmlns:r="http://schemas.openxmlformats.org/officeDocument/2006/relationships" w:type="default" r:id="Rd29fe1c77a8a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S.A.M TAX A/S   ·   Org.nr 925 652 091   ·   c/o Mesh, Tordenskiolds gate 2   ·   0160 OSLO   ·   www.samtax.com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S.A.M TAX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f84d656b2409f" /><Relationship Type="http://schemas.openxmlformats.org/officeDocument/2006/relationships/footer" Target="/word/footer1.xml" Id="Rd29fe1c77a8a4b6a" /></Relationships>
</file>