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cf2bd894f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c118c0a3f4cbe"/>
      <w:footerReference xmlns:r="http://schemas.openxmlformats.org/officeDocument/2006/relationships" w:type="default" r:id="Rfaceadcf8341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c118c0a3f4cbe" /><Relationship Type="http://schemas.openxmlformats.org/officeDocument/2006/relationships/footer" Target="/word/footer1.xml" Id="Rfaceadcf83414ef3" /></Relationships>
</file>