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cc38ebfe0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KENNEL MILLIPPI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KENNEL MILLIPPI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2c55c0bab4c7d"/>
      <w:footerReference xmlns:r="http://schemas.openxmlformats.org/officeDocument/2006/relationships" w:type="default" r:id="R3ecf1e6e2cb9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KENNEL MILLIPPI AS   ·   Org.nr 925 570 397   ·   Gundesølina 15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KENNEL MILLIPPI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2c55c0bab4c7d" /><Relationship Type="http://schemas.openxmlformats.org/officeDocument/2006/relationships/footer" Target="/word/footer1.xml" Id="R3ecf1e6e2cb94e07" /></Relationships>
</file>