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c45f774d8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2806acb1c49fb"/>
      <w:footerReference xmlns:r="http://schemas.openxmlformats.org/officeDocument/2006/relationships" w:type="default" r:id="R5093e2e3f1e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SAMARI AS   ·   Org.nr 925 554 200   ·   Furubakken 19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2806acb1c49fb" /><Relationship Type="http://schemas.openxmlformats.org/officeDocument/2006/relationships/footer" Target="/word/footer1.xml" Id="R5093e2e3f1e941c7" /></Relationships>
</file>