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9a9beee8c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CAPITAL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CAPITAL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c17aa79d74a28"/>
      <w:footerReference xmlns:r="http://schemas.openxmlformats.org/officeDocument/2006/relationships" w:type="default" r:id="R65dc1df25d6e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CAPITAL I AS   ·   Org.nr 925 529 362   ·   Storgata 1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CAPITAL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c17aa79d74a28" /><Relationship Type="http://schemas.openxmlformats.org/officeDocument/2006/relationships/footer" Target="/word/footer1.xml" Id="R65dc1df25d6e447e" /></Relationships>
</file>