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30e0dfb8d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KHM EQUINE SADDLERY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KHM EQUINE SADDLERY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0db0436df4f11"/>
      <w:footerReference xmlns:r="http://schemas.openxmlformats.org/officeDocument/2006/relationships" w:type="default" r:id="R3b7e26c9180b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KHM EQUINE SADDLERY AS   ·   Org.nr 925 522 090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KHM EQUINE SADDLERY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0db0436df4f11" /><Relationship Type="http://schemas.openxmlformats.org/officeDocument/2006/relationships/footer" Target="/word/footer1.xml" Id="R3b7e26c9180b4b4a" /></Relationships>
</file>