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c27800c0d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GYMAXESS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GYMAXESS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77df9ac59441f"/>
      <w:footerReference xmlns:r="http://schemas.openxmlformats.org/officeDocument/2006/relationships" w:type="default" r:id="R0e2b0f088e8c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GYMAXESS AS   ·   Org.nr 925 503 398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GYMAXESS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77df9ac59441f" /><Relationship Type="http://schemas.openxmlformats.org/officeDocument/2006/relationships/footer" Target="/word/footer1.xml" Id="R0e2b0f088e8c415e" /></Relationships>
</file>