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a2bdc5221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VALUE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VALUE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d992031c8442f"/>
      <w:footerReference xmlns:r="http://schemas.openxmlformats.org/officeDocument/2006/relationships" w:type="default" r:id="Rfa1632a129bd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VALUE AS   ·   Org.nr 925 495 689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VALUE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d992031c8442f" /><Relationship Type="http://schemas.openxmlformats.org/officeDocument/2006/relationships/footer" Target="/word/footer1.xml" Id="Rfa1632a129bd4707" /></Relationships>
</file>