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e483d82bd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 INVEST AS</w:t>
      </w:r>
    </w:p>
    <w:sectPr>
      <w:headerReference xmlns:r="http://schemas.openxmlformats.org/officeDocument/2006/relationships" w:type="default" r:id="Rc4f1cc198d9c4e00"/>
      <w:footerReference xmlns:r="http://schemas.openxmlformats.org/officeDocument/2006/relationships" w:type="default" r:id="R8da89610e0c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INVEST AS   ·   Org.nr 925 472 921   ·   Topaskroken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1cc198d9c4e00" /><Relationship Type="http://schemas.openxmlformats.org/officeDocument/2006/relationships/footer" Target="/word/footer1.xml" Id="R8da89610e0c1446d" /></Relationships>
</file>