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43d97b1e3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TORGAUS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TORGAUS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46df99acc46e9"/>
      <w:footerReference xmlns:r="http://schemas.openxmlformats.org/officeDocument/2006/relationships" w:type="default" r:id="Rbb1d090053dd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TORGAUS AS   ·   Org.nr 925 400 238   ·   c/o Toril Velsvik Gausmel, Øvre Bergslia 10   ·   6091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TORGAUS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46df99acc46e9" /><Relationship Type="http://schemas.openxmlformats.org/officeDocument/2006/relationships/footer" Target="/word/footer1.xml" Id="Rbb1d090053dd4b6b" /></Relationships>
</file>