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9b87b0184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TEMPS LIBRE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TEMPS LIBRE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0c370c34b4702"/>
      <w:footerReference xmlns:r="http://schemas.openxmlformats.org/officeDocument/2006/relationships" w:type="default" r:id="R7e6525199144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TEMPS LIBRE AS   ·   Org.nr 925 386 863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TEMPS LIBRE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0c370c34b4702" /><Relationship Type="http://schemas.openxmlformats.org/officeDocument/2006/relationships/footer" Target="/word/footer1.xml" Id="R7e65251991444760" /></Relationships>
</file>