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322809e7c45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Gullaug,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FUGLERUD EIENDOM AS</w:t>
      </w:r>
    </w:p>
    <w:sectPr>
      <w:headerReference xmlns:r="http://schemas.openxmlformats.org/officeDocument/2006/relationships" w:type="default" r:id="Rd7fbf6a3d6314e80"/>
      <w:footerReference xmlns:r="http://schemas.openxmlformats.org/officeDocument/2006/relationships" w:type="default" r:id="R9411a7b22148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FUGLERUD EIENDOM AS   ·   Org.nr 925 379 921   ·   Kvernbakken 44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bf6a3d6314e80" /><Relationship Type="http://schemas.openxmlformats.org/officeDocument/2006/relationships/footer" Target="/word/footer1.xml" Id="R9411a7b22148425e" /></Relationships>
</file>