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5adbb84834c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SEAFOOD TRUST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SEAFOOD TRUST AS</w:t>
      </w:r>
    </w:p>
    <w:sectPr>
      <w:headerReference xmlns:r="http://schemas.openxmlformats.org/officeDocument/2006/relationships" w:type="default" r:id="R9457c33b576746d5"/>
      <w:footerReference xmlns:r="http://schemas.openxmlformats.org/officeDocument/2006/relationships" w:type="default" r:id="Rb63d3d9c29b4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7c33b576746d5" /><Relationship Type="http://schemas.openxmlformats.org/officeDocument/2006/relationships/footer" Target="/word/footer1.xml" Id="Rb63d3d9c29b4464a" /></Relationships>
</file>